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F279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  <w:t>附件1</w:t>
      </w:r>
    </w:p>
    <w:p w14:paraId="3AACF1A7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</w:p>
    <w:p w14:paraId="4E787B49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2026年惠州学院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  <w:lang w:val="en-US" w:eastAsia="zh-CN"/>
        </w:rPr>
        <w:t>经济管理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学院公开招聘</w:t>
      </w:r>
    </w:p>
    <w:bookmarkEnd w:id="0"/>
    <w:p w14:paraId="2C9AFC0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  <w:lang w:val="en-US" w:eastAsia="zh-CN"/>
        </w:rPr>
        <w:t>博士</w:t>
      </w:r>
      <w:r>
        <w:rPr>
          <w:rFonts w:hint="eastAsia" w:ascii="华文中宋" w:hAnsi="华文中宋" w:eastAsia="华文中宋" w:cs="华文中宋"/>
          <w:color w:val="313131"/>
          <w:kern w:val="0"/>
          <w:sz w:val="36"/>
          <w:szCs w:val="36"/>
        </w:rPr>
        <w:t>专任教师面试人员名单</w:t>
      </w:r>
    </w:p>
    <w:p w14:paraId="57A1E4F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06384651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0BA78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王  典  李婧萱  杨兴哲  张百珍  张利城  钟华明</w:t>
      </w:r>
    </w:p>
    <w:p w14:paraId="2618A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5453557D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13131"/>
          <w:kern w:val="0"/>
          <w:sz w:val="28"/>
          <w:szCs w:val="28"/>
          <w:lang w:val="en-US" w:eastAsia="zh-CN"/>
        </w:rPr>
        <w:t>注：以上排名不分先后，以姓氏笔划排序，如姓氏笔划相同，则按姓氏首字母先后排序。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A5B8C76-8355-40D3-B1FC-DC32D95261C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FE5674F-49AB-44FD-AD02-07FDEDC5317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F6A9A54-BB17-4CAA-A78B-F5024B53DA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48"/>
    <w:rsid w:val="00AA0E48"/>
    <w:rsid w:val="20EB2F8D"/>
    <w:rsid w:val="2CB53918"/>
    <w:rsid w:val="30E44FE3"/>
    <w:rsid w:val="33B05ADC"/>
    <w:rsid w:val="36BB69D9"/>
    <w:rsid w:val="60E40C85"/>
    <w:rsid w:val="64156F42"/>
    <w:rsid w:val="65F602E8"/>
    <w:rsid w:val="687D57AA"/>
    <w:rsid w:val="73D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4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2026-05-11T11:51:00Z</dcterms:created>
  <dc:creator>然小扬</dc:creator>
  <cp:lastModifiedBy>小蜗牛</cp:lastModifiedBy>
  <dcterms:modified xsi:type="dcterms:W3CDTF">2026-06-10T10:03:41Z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F3770567A1764233BB12A6CC9A4DE622_13</vt:lpwstr>
  </property>
  <property fmtid="{D5CDD505-2E9C-101B-9397-08002B2CF9AE}" pid="4" name="KSOTemplateDocerSaveRecord">
    <vt:lpwstr>eyJoZGlkIjoiZjkyOWU5OTBmMzMwN2Y2NGExMjBhMjA2ZjRjODJiNTgiLCJ1c2VySWQiOiIzNTgxMjExMDgifQ==</vt:lpwstr>
  </property>
</Properties>
</file>